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4A7E" w:rsidRPr="009A4A7E" w:rsidRDefault="009A4A7E" w:rsidP="009A4A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32"/>
          <w:szCs w:val="32"/>
          <w:lang w:eastAsia="hu-HU"/>
        </w:rPr>
      </w:pPr>
    </w:p>
    <w:p w:rsidR="009A4A7E" w:rsidRPr="009A4A7E" w:rsidRDefault="009A4A7E" w:rsidP="009A4A7E">
      <w:pPr>
        <w:framePr w:hSpace="180" w:wrap="auto" w:vAnchor="text" w:hAnchor="text" w:x="180" w:y="1"/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</w:pPr>
      <w:r w:rsidRPr="009A4A7E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drawing>
          <wp:inline distT="0" distB="0" distL="0" distR="0">
            <wp:extent cx="857250" cy="1143000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4A7E" w:rsidRPr="009A4A7E" w:rsidRDefault="009A4A7E" w:rsidP="009A4A7E">
      <w:pPr>
        <w:tabs>
          <w:tab w:val="left" w:pos="4962"/>
          <w:tab w:val="right" w:pos="9072"/>
        </w:tabs>
        <w:spacing w:after="0" w:line="240" w:lineRule="auto"/>
        <w:rPr>
          <w:rFonts w:ascii="Monotype Corsiva" w:eastAsia="Calibri" w:hAnsi="Monotype Corsiva" w:cs="Times New Roman"/>
          <w:b/>
          <w:sz w:val="32"/>
          <w:szCs w:val="24"/>
          <w:lang w:eastAsia="hu-HU"/>
        </w:rPr>
      </w:pPr>
      <w:r w:rsidRPr="009A4A7E">
        <w:rPr>
          <w:rFonts w:ascii="Monotype Corsiva" w:eastAsia="Calibri" w:hAnsi="Monotype Corsiva" w:cs="Times New Roman"/>
          <w:b/>
          <w:sz w:val="32"/>
          <w:szCs w:val="24"/>
          <w:lang w:eastAsia="hu-HU"/>
        </w:rPr>
        <w:t>Gádoros Nagyközség Önkormányzata</w:t>
      </w:r>
    </w:p>
    <w:p w:rsidR="009A4A7E" w:rsidRPr="009A4A7E" w:rsidRDefault="009A4A7E" w:rsidP="009A4A7E">
      <w:pPr>
        <w:tabs>
          <w:tab w:val="left" w:pos="3686"/>
          <w:tab w:val="center" w:pos="4536"/>
          <w:tab w:val="right" w:pos="9072"/>
        </w:tabs>
        <w:spacing w:after="0" w:line="240" w:lineRule="auto"/>
        <w:rPr>
          <w:rFonts w:ascii="Monotype Corsiva" w:eastAsia="Calibri" w:hAnsi="Monotype Corsiva" w:cs="Times New Roman"/>
          <w:b/>
          <w:sz w:val="32"/>
          <w:szCs w:val="24"/>
          <w:lang w:eastAsia="hu-HU"/>
        </w:rPr>
      </w:pPr>
      <w:r w:rsidRPr="009A4A7E">
        <w:rPr>
          <w:rFonts w:ascii="Monotype Corsiva" w:eastAsia="Calibri" w:hAnsi="Monotype Corsiva" w:cs="Times New Roman"/>
          <w:b/>
          <w:sz w:val="32"/>
          <w:szCs w:val="24"/>
          <w:lang w:eastAsia="hu-HU"/>
        </w:rPr>
        <w:t>5932 Gádoros, Kossuth u. 16.</w:t>
      </w:r>
    </w:p>
    <w:p w:rsidR="009A4A7E" w:rsidRPr="009A4A7E" w:rsidRDefault="009A4A7E" w:rsidP="009A4A7E">
      <w:pPr>
        <w:tabs>
          <w:tab w:val="left" w:pos="3686"/>
          <w:tab w:val="center" w:pos="4536"/>
          <w:tab w:val="right" w:pos="9072"/>
        </w:tabs>
        <w:spacing w:after="0" w:line="240" w:lineRule="auto"/>
        <w:rPr>
          <w:rFonts w:ascii="Monotype Corsiva" w:eastAsia="Calibri" w:hAnsi="Monotype Corsiva" w:cs="Times New Roman"/>
          <w:sz w:val="24"/>
          <w:szCs w:val="24"/>
          <w:lang w:eastAsia="hu-HU"/>
        </w:rPr>
      </w:pPr>
      <w:r w:rsidRPr="009A4A7E">
        <w:rPr>
          <w:rFonts w:ascii="Monotype Corsiva" w:eastAsia="Calibri" w:hAnsi="Monotype Corsiva" w:cs="Times New Roman"/>
          <w:b/>
          <w:sz w:val="32"/>
          <w:szCs w:val="24"/>
          <w:lang w:eastAsia="hu-HU"/>
        </w:rPr>
        <w:tab/>
      </w:r>
    </w:p>
    <w:p w:rsidR="009A4A7E" w:rsidRPr="009A4A7E" w:rsidRDefault="009A4A7E" w:rsidP="009A4A7E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9A4A7E" w:rsidRPr="009A4A7E" w:rsidRDefault="009A4A7E" w:rsidP="009A4A7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9A4A7E" w:rsidRPr="009A4A7E" w:rsidRDefault="009A4A7E" w:rsidP="009A4A7E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sz w:val="38"/>
          <w:szCs w:val="38"/>
          <w:lang w:eastAsia="hu-HU"/>
        </w:rPr>
      </w:pPr>
    </w:p>
    <w:p w:rsidR="009A4A7E" w:rsidRPr="009A4A7E" w:rsidRDefault="009A4A7E" w:rsidP="009A4A7E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eastAsia="hu-HU"/>
        </w:rPr>
      </w:pPr>
      <w:r w:rsidRPr="009A4A7E">
        <w:rPr>
          <w:rFonts w:ascii="Times New Roman" w:eastAsia="Calibri" w:hAnsi="Times New Roman" w:cs="Times New Roman"/>
          <w:sz w:val="32"/>
          <w:szCs w:val="32"/>
          <w:lang w:eastAsia="hu-HU"/>
        </w:rPr>
        <w:t>ELŐTERJESZTÉS</w:t>
      </w:r>
    </w:p>
    <w:p w:rsidR="009A4A7E" w:rsidRPr="009A4A7E" w:rsidRDefault="009A4A7E" w:rsidP="009A4A7E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eastAsia="hu-HU"/>
        </w:rPr>
      </w:pPr>
      <w:r w:rsidRPr="009A4A7E">
        <w:rPr>
          <w:rFonts w:ascii="Times New Roman" w:eastAsia="Calibri" w:hAnsi="Times New Roman" w:cs="Times New Roman"/>
          <w:sz w:val="32"/>
          <w:szCs w:val="32"/>
          <w:lang w:eastAsia="hu-HU"/>
        </w:rPr>
        <w:t>a KÉPVISELŐ-TESTÜLET 2019. november 1</w:t>
      </w:r>
      <w:r w:rsidR="00F70D0A">
        <w:rPr>
          <w:rFonts w:ascii="Times New Roman" w:eastAsia="Calibri" w:hAnsi="Times New Roman" w:cs="Times New Roman"/>
          <w:sz w:val="32"/>
          <w:szCs w:val="32"/>
          <w:lang w:eastAsia="hu-HU"/>
        </w:rPr>
        <w:t>9</w:t>
      </w:r>
      <w:r w:rsidRPr="009A4A7E">
        <w:rPr>
          <w:rFonts w:ascii="Times New Roman" w:eastAsia="Calibri" w:hAnsi="Times New Roman" w:cs="Times New Roman"/>
          <w:sz w:val="32"/>
          <w:szCs w:val="32"/>
          <w:lang w:eastAsia="hu-HU"/>
        </w:rPr>
        <w:t>-ei rendkívüli ülésére</w:t>
      </w:r>
    </w:p>
    <w:p w:rsidR="009A4A7E" w:rsidRPr="009A4A7E" w:rsidRDefault="009A4A7E" w:rsidP="009A4A7E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9A4A7E" w:rsidRPr="009A4A7E" w:rsidRDefault="009A4A7E" w:rsidP="009A4A7E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9A4A7E" w:rsidRPr="009A4A7E" w:rsidRDefault="009A4A7E" w:rsidP="009A4A7E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9A4A7E" w:rsidRPr="009A4A7E" w:rsidRDefault="004C7D78" w:rsidP="009A4A7E">
      <w:pPr>
        <w:shd w:val="clear" w:color="auto" w:fill="FFFFFF"/>
        <w:spacing w:after="0" w:line="240" w:lineRule="auto"/>
        <w:ind w:left="360"/>
        <w:contextualSpacing/>
        <w:rPr>
          <w:rFonts w:ascii="Times New Roman" w:eastAsia="Calibri" w:hAnsi="Times New Roman" w:cs="Times New Roman"/>
          <w:b/>
          <w:sz w:val="24"/>
          <w:szCs w:val="24"/>
          <w:u w:val="single"/>
          <w:lang w:eastAsia="hu-HU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  <w:lang w:eastAsia="hu-HU"/>
        </w:rPr>
        <w:t>4</w:t>
      </w:r>
      <w:r w:rsidR="00F70D0A">
        <w:rPr>
          <w:rFonts w:ascii="Times New Roman" w:eastAsia="Calibri" w:hAnsi="Times New Roman" w:cs="Times New Roman"/>
          <w:b/>
          <w:sz w:val="24"/>
          <w:szCs w:val="24"/>
          <w:u w:val="single"/>
          <w:lang w:eastAsia="hu-HU"/>
        </w:rPr>
        <w:t>.</w:t>
      </w:r>
      <w:r w:rsidR="009A4A7E" w:rsidRPr="009A4A7E">
        <w:rPr>
          <w:rFonts w:ascii="Times New Roman" w:eastAsia="Calibri" w:hAnsi="Times New Roman" w:cs="Times New Roman"/>
          <w:b/>
          <w:sz w:val="24"/>
          <w:szCs w:val="24"/>
          <w:u w:val="single"/>
          <w:lang w:eastAsia="hu-HU"/>
        </w:rPr>
        <w:t xml:space="preserve"> Napirend:</w:t>
      </w:r>
    </w:p>
    <w:p w:rsidR="009A4A7E" w:rsidRPr="009A4A7E" w:rsidRDefault="009A4A7E" w:rsidP="009A4A7E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9A4A7E" w:rsidRPr="009A4A7E" w:rsidRDefault="009A4A7E" w:rsidP="009A4A7E">
      <w:pPr>
        <w:spacing w:after="0" w:line="240" w:lineRule="auto"/>
        <w:ind w:left="2832" w:hanging="2832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9A4A7E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 xml:space="preserve">Tárgy: </w:t>
      </w:r>
      <w:r w:rsidRPr="009A4A7E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A Progádor Kft.-től átvett dolgozók ki nem vett szabadsága </w:t>
      </w:r>
    </w:p>
    <w:p w:rsidR="009A4A7E" w:rsidRPr="009A4A7E" w:rsidRDefault="009A4A7E" w:rsidP="009A4A7E">
      <w:pPr>
        <w:shd w:val="clear" w:color="auto" w:fill="FFFFFF"/>
        <w:spacing w:after="0" w:line="240" w:lineRule="auto"/>
        <w:ind w:left="2835" w:hanging="2835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9A4A7E" w:rsidRPr="009A4A7E" w:rsidRDefault="009A4A7E" w:rsidP="009A4A7E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hu-HU"/>
        </w:rPr>
      </w:pPr>
      <w:r w:rsidRPr="009A4A7E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Előterjesztő:</w:t>
      </w:r>
      <w:r w:rsidRPr="009A4A7E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ab/>
      </w:r>
      <w:r w:rsidRPr="009A4A7E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ab/>
      </w:r>
      <w:r w:rsidRPr="009A4A7E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ab/>
      </w:r>
      <w:r w:rsidRPr="009A4A7E">
        <w:rPr>
          <w:rFonts w:ascii="Times New Roman" w:eastAsia="Calibri" w:hAnsi="Times New Roman" w:cs="Times New Roman"/>
          <w:bCs/>
          <w:sz w:val="24"/>
          <w:szCs w:val="24"/>
          <w:lang w:eastAsia="hu-HU"/>
        </w:rPr>
        <w:t>Dr. Szilágyi Tibor polgármester</w:t>
      </w:r>
    </w:p>
    <w:p w:rsidR="009A4A7E" w:rsidRPr="009A4A7E" w:rsidRDefault="009A4A7E" w:rsidP="009A4A7E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hu-HU"/>
        </w:rPr>
      </w:pPr>
    </w:p>
    <w:p w:rsidR="009A4A7E" w:rsidRPr="009A4A7E" w:rsidRDefault="009A4A7E" w:rsidP="009A4A7E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hu-HU"/>
        </w:rPr>
      </w:pPr>
      <w:r w:rsidRPr="009A4A7E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Készítette:</w:t>
      </w:r>
      <w:r w:rsidRPr="009A4A7E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ab/>
      </w:r>
      <w:r w:rsidRPr="009A4A7E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ab/>
      </w:r>
      <w:r w:rsidRPr="009A4A7E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ab/>
      </w:r>
      <w:r w:rsidRPr="009A4A7E">
        <w:rPr>
          <w:rFonts w:ascii="Times New Roman" w:eastAsia="Calibri" w:hAnsi="Times New Roman" w:cs="Times New Roman"/>
          <w:bCs/>
          <w:sz w:val="24"/>
          <w:szCs w:val="24"/>
          <w:lang w:eastAsia="hu-HU"/>
        </w:rPr>
        <w:t>Dr. Szilágyi Tibor polgármester</w:t>
      </w:r>
    </w:p>
    <w:p w:rsidR="009A4A7E" w:rsidRPr="009A4A7E" w:rsidRDefault="009A4A7E" w:rsidP="009A4A7E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9A4A7E" w:rsidRPr="00494489" w:rsidRDefault="009A4A7E" w:rsidP="009A4A7E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hu-HU"/>
        </w:rPr>
      </w:pPr>
      <w:r w:rsidRPr="009A4A7E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Előzetesen tárgyalja:</w:t>
      </w:r>
      <w:r w:rsidRPr="009A4A7E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ab/>
      </w:r>
      <w:r w:rsidR="00494489" w:rsidRPr="00494489">
        <w:rPr>
          <w:rFonts w:ascii="Times New Roman" w:eastAsia="Calibri" w:hAnsi="Times New Roman" w:cs="Times New Roman"/>
          <w:bCs/>
          <w:sz w:val="24"/>
          <w:szCs w:val="24"/>
          <w:lang w:eastAsia="hu-HU"/>
        </w:rPr>
        <w:t>Gádoros Nagyközség Önkormányzat Képviselő-testülete</w:t>
      </w:r>
    </w:p>
    <w:p w:rsidR="00494489" w:rsidRPr="009A4A7E" w:rsidRDefault="00494489" w:rsidP="009A4A7E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hu-HU"/>
        </w:rPr>
      </w:pPr>
      <w:r w:rsidRPr="00494489">
        <w:rPr>
          <w:rFonts w:ascii="Times New Roman" w:eastAsia="Calibri" w:hAnsi="Times New Roman" w:cs="Times New Roman"/>
          <w:bCs/>
          <w:sz w:val="24"/>
          <w:szCs w:val="24"/>
          <w:lang w:eastAsia="hu-HU"/>
        </w:rPr>
        <w:tab/>
      </w:r>
      <w:r w:rsidRPr="00494489">
        <w:rPr>
          <w:rFonts w:ascii="Times New Roman" w:eastAsia="Calibri" w:hAnsi="Times New Roman" w:cs="Times New Roman"/>
          <w:bCs/>
          <w:sz w:val="24"/>
          <w:szCs w:val="24"/>
          <w:lang w:eastAsia="hu-HU"/>
        </w:rPr>
        <w:tab/>
      </w:r>
      <w:r w:rsidRPr="00494489">
        <w:rPr>
          <w:rFonts w:ascii="Times New Roman" w:eastAsia="Calibri" w:hAnsi="Times New Roman" w:cs="Times New Roman"/>
          <w:bCs/>
          <w:sz w:val="24"/>
          <w:szCs w:val="24"/>
          <w:lang w:eastAsia="hu-HU"/>
        </w:rPr>
        <w:tab/>
      </w:r>
      <w:r w:rsidRPr="00494489">
        <w:rPr>
          <w:rFonts w:ascii="Times New Roman" w:eastAsia="Calibri" w:hAnsi="Times New Roman" w:cs="Times New Roman"/>
          <w:bCs/>
          <w:sz w:val="24"/>
          <w:szCs w:val="24"/>
          <w:lang w:eastAsia="hu-HU"/>
        </w:rPr>
        <w:tab/>
        <w:t>Pénzügyi, Gazdasági és Környezetvédelmi Bizottsága</w:t>
      </w:r>
    </w:p>
    <w:p w:rsidR="009A4A7E" w:rsidRPr="009A4A7E" w:rsidRDefault="009A4A7E" w:rsidP="009A4A7E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hu-HU"/>
        </w:rPr>
      </w:pPr>
    </w:p>
    <w:p w:rsidR="009A4A7E" w:rsidRPr="009A4A7E" w:rsidRDefault="009A4A7E" w:rsidP="009A4A7E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hu-HU"/>
        </w:rPr>
      </w:pPr>
      <w:r w:rsidRPr="009A4A7E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 xml:space="preserve">Az előterjesztés a jogszabályi rendelkezéseknek megfelel: </w:t>
      </w:r>
      <w:r w:rsidRPr="009A4A7E">
        <w:rPr>
          <w:rFonts w:ascii="Times New Roman" w:eastAsia="Calibri" w:hAnsi="Times New Roman" w:cs="Times New Roman"/>
          <w:sz w:val="24"/>
          <w:szCs w:val="24"/>
          <w:lang w:eastAsia="hu-HU"/>
        </w:rPr>
        <w:t>dr. Olasz Imréné dr. s.k.</w:t>
      </w:r>
    </w:p>
    <w:p w:rsidR="009A4A7E" w:rsidRPr="009A4A7E" w:rsidRDefault="009A4A7E" w:rsidP="009A4A7E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9A4A7E" w:rsidRPr="009A4A7E" w:rsidRDefault="009A4A7E" w:rsidP="009A4A7E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9A4A7E" w:rsidRPr="009A4A7E" w:rsidRDefault="009A4A7E" w:rsidP="009A4A7E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hu-HU"/>
        </w:rPr>
      </w:pPr>
      <w:r w:rsidRPr="009A4A7E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 xml:space="preserve">Az előterjesztéssel kapcsolatos törvényességi észrevétel: </w:t>
      </w:r>
    </w:p>
    <w:p w:rsidR="009A4A7E" w:rsidRPr="009A4A7E" w:rsidRDefault="009A4A7E" w:rsidP="009A4A7E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9A4A7E" w:rsidRPr="009A4A7E" w:rsidRDefault="009A4A7E" w:rsidP="009A4A7E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9A4A7E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A döntéshez</w:t>
      </w:r>
      <w:r w:rsidRPr="009A4A7E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ab/>
        <w:t>egyszerű</w:t>
      </w:r>
      <w:r w:rsidRPr="009A4A7E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 w:rsidRPr="009A4A7E">
        <w:rPr>
          <w:rFonts w:ascii="MS Gothic" w:eastAsia="MS Gothic" w:hAnsi="MS Gothic" w:cs="Times New Roman" w:hint="eastAsia"/>
          <w:sz w:val="24"/>
          <w:szCs w:val="24"/>
          <w:lang w:val="en-US" w:eastAsia="hu-HU"/>
        </w:rPr>
        <w:t>☒</w:t>
      </w:r>
    </w:p>
    <w:p w:rsidR="009A4A7E" w:rsidRPr="009A4A7E" w:rsidRDefault="009A4A7E" w:rsidP="009A4A7E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9A4A7E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 w:rsidRPr="009A4A7E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minősített</w:t>
      </w:r>
      <w:r w:rsidRPr="009A4A7E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 w:rsidRPr="009A4A7E">
        <w:rPr>
          <w:rFonts w:ascii="Times New Roman" w:eastAsia="Calibri" w:hAnsi="Times New Roman" w:cs="Times New Roman"/>
          <w:sz w:val="24"/>
          <w:szCs w:val="24"/>
          <w:lang w:eastAsia="hu-HU"/>
        </w:rPr>
        <w:sym w:font="Webdings" w:char="F063"/>
      </w:r>
      <w:r w:rsidRPr="009A4A7E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 w:rsidRPr="009A4A7E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többség szükséges.</w:t>
      </w:r>
    </w:p>
    <w:p w:rsidR="009A4A7E" w:rsidRPr="009A4A7E" w:rsidRDefault="009A4A7E" w:rsidP="009A4A7E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9A4A7E" w:rsidRPr="009A4A7E" w:rsidRDefault="009A4A7E" w:rsidP="009A4A7E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9A4A7E" w:rsidRPr="009A4A7E" w:rsidRDefault="009A4A7E" w:rsidP="009A4A7E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9A4A7E" w:rsidRPr="009A4A7E" w:rsidRDefault="009A4A7E" w:rsidP="009A4A7E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hu-HU"/>
        </w:rPr>
      </w:pPr>
      <w:r w:rsidRPr="009A4A7E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 xml:space="preserve">Az előterjesztés a kifüggesztési helyszínen közzétehető: </w:t>
      </w:r>
    </w:p>
    <w:p w:rsidR="009A4A7E" w:rsidRPr="009A4A7E" w:rsidRDefault="009A4A7E" w:rsidP="009A4A7E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9A4A7E" w:rsidRPr="009A4A7E" w:rsidRDefault="009A4A7E" w:rsidP="009A4A7E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9A4A7E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ab/>
        <w:t>Igen</w:t>
      </w:r>
      <w:r w:rsidRPr="009A4A7E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 w:rsidRPr="009A4A7E">
        <w:rPr>
          <w:rFonts w:ascii="MS Gothic" w:eastAsia="MS Gothic" w:hAnsi="MS Gothic" w:cs="Times New Roman" w:hint="eastAsia"/>
          <w:sz w:val="24"/>
          <w:szCs w:val="24"/>
          <w:lang w:val="en-US" w:eastAsia="hu-HU"/>
        </w:rPr>
        <w:t>☒</w:t>
      </w:r>
    </w:p>
    <w:p w:rsidR="009A4A7E" w:rsidRPr="009A4A7E" w:rsidRDefault="009A4A7E" w:rsidP="009A4A7E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9A4A7E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ab/>
        <w:t>Nem</w:t>
      </w:r>
      <w:r w:rsidRPr="009A4A7E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 w:rsidRPr="009A4A7E">
        <w:rPr>
          <w:rFonts w:ascii="Times New Roman" w:eastAsia="Calibri" w:hAnsi="Times New Roman" w:cs="Times New Roman"/>
          <w:sz w:val="24"/>
          <w:szCs w:val="24"/>
          <w:lang w:eastAsia="hu-HU"/>
        </w:rPr>
        <w:sym w:font="Webdings" w:char="F063"/>
      </w:r>
    </w:p>
    <w:p w:rsidR="009A4A7E" w:rsidRPr="009A4A7E" w:rsidRDefault="009A4A7E" w:rsidP="009A4A7E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9A4A7E" w:rsidRPr="009A4A7E" w:rsidRDefault="009A4A7E" w:rsidP="009A4A7E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9A4A7E" w:rsidRPr="009A4A7E" w:rsidRDefault="009A4A7E" w:rsidP="009A4A7E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9A4A7E" w:rsidRPr="009A4A7E" w:rsidRDefault="009A4A7E" w:rsidP="009A4A7E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9A4A7E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Az előterjesztést nyílt ülésen kell tárgyalni</w:t>
      </w:r>
      <w:r w:rsidRPr="009A4A7E">
        <w:rPr>
          <w:rFonts w:ascii="Times New Roman" w:eastAsia="Calibri" w:hAnsi="Times New Roman" w:cs="Times New Roman"/>
          <w:sz w:val="24"/>
          <w:szCs w:val="24"/>
          <w:lang w:eastAsia="hu-HU"/>
        </w:rPr>
        <w:t>.</w:t>
      </w:r>
      <w:r w:rsidRPr="009A4A7E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 w:rsidRPr="009A4A7E">
        <w:rPr>
          <w:rFonts w:ascii="MS Gothic" w:eastAsia="MS Gothic" w:hAnsi="MS Gothic" w:cs="Times New Roman" w:hint="eastAsia"/>
          <w:sz w:val="24"/>
          <w:szCs w:val="24"/>
          <w:lang w:val="en-US" w:eastAsia="hu-HU"/>
        </w:rPr>
        <w:t>☒</w:t>
      </w:r>
    </w:p>
    <w:p w:rsidR="009A4A7E" w:rsidRPr="009A4A7E" w:rsidRDefault="009A4A7E" w:rsidP="009A4A7E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9A4A7E" w:rsidRPr="009A4A7E" w:rsidRDefault="009A4A7E" w:rsidP="009A4A7E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hu-HU"/>
        </w:rPr>
      </w:pPr>
      <w:r w:rsidRPr="009A4A7E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Az előterjesztést zárt ülésen kell tárgyalni.</w:t>
      </w:r>
      <w:r w:rsidRPr="009A4A7E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ab/>
      </w:r>
      <w:r w:rsidRPr="009A4A7E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sym w:font="Webdings" w:char="F063"/>
      </w:r>
    </w:p>
    <w:p w:rsidR="009A4A7E" w:rsidRPr="009A4A7E" w:rsidRDefault="009A4A7E" w:rsidP="009A4A7E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9A4A7E" w:rsidRPr="009A4A7E" w:rsidRDefault="009A4A7E" w:rsidP="009A4A7E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hu-HU"/>
        </w:rPr>
      </w:pPr>
      <w:r w:rsidRPr="009A4A7E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Azelőterjesztés zárt ülésen tárgyalható.</w:t>
      </w:r>
      <w:r w:rsidRPr="009A4A7E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ab/>
      </w:r>
      <w:r w:rsidRPr="009A4A7E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sym w:font="Webdings" w:char="F063"/>
      </w:r>
    </w:p>
    <w:p w:rsidR="009A4A7E" w:rsidRDefault="009A4A7E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651BA0" w:rsidRPr="007108AA" w:rsidRDefault="00651BA0" w:rsidP="00651BA0">
      <w:pPr>
        <w:jc w:val="center"/>
        <w:rPr>
          <w:b/>
          <w:sz w:val="32"/>
          <w:szCs w:val="32"/>
        </w:rPr>
      </w:pPr>
      <w:r w:rsidRPr="007108AA">
        <w:rPr>
          <w:b/>
          <w:sz w:val="32"/>
          <w:szCs w:val="32"/>
        </w:rPr>
        <w:lastRenderedPageBreak/>
        <w:t>E L Ő T E R J E S Z T É S</w:t>
      </w:r>
    </w:p>
    <w:p w:rsidR="00651BA0" w:rsidRDefault="00651BA0" w:rsidP="00651BA0">
      <w:pPr>
        <w:jc w:val="center"/>
        <w:rPr>
          <w:b/>
          <w:sz w:val="28"/>
          <w:szCs w:val="28"/>
        </w:rPr>
      </w:pPr>
      <w:r w:rsidRPr="007108AA">
        <w:rPr>
          <w:b/>
          <w:sz w:val="28"/>
          <w:szCs w:val="28"/>
        </w:rPr>
        <w:t>a 2019.</w:t>
      </w:r>
      <w:r>
        <w:rPr>
          <w:b/>
          <w:sz w:val="28"/>
          <w:szCs w:val="28"/>
        </w:rPr>
        <w:t xml:space="preserve"> november 19-én 1</w:t>
      </w:r>
      <w:r w:rsidR="004C7D78">
        <w:rPr>
          <w:b/>
          <w:sz w:val="28"/>
          <w:szCs w:val="28"/>
        </w:rPr>
        <w:t>9</w:t>
      </w:r>
      <w:bookmarkStart w:id="0" w:name="_GoBack"/>
      <w:bookmarkEnd w:id="0"/>
      <w:r>
        <w:rPr>
          <w:b/>
          <w:sz w:val="28"/>
          <w:szCs w:val="28"/>
        </w:rPr>
        <w:t xml:space="preserve"> </w:t>
      </w:r>
      <w:r w:rsidRPr="007108AA">
        <w:rPr>
          <w:b/>
          <w:sz w:val="28"/>
          <w:szCs w:val="28"/>
        </w:rPr>
        <w:t>órakor tartandó</w:t>
      </w:r>
      <w:r>
        <w:rPr>
          <w:b/>
          <w:sz w:val="28"/>
          <w:szCs w:val="28"/>
        </w:rPr>
        <w:t xml:space="preserve"> rendkívüli</w:t>
      </w:r>
      <w:r w:rsidRPr="007108AA">
        <w:rPr>
          <w:b/>
          <w:sz w:val="28"/>
          <w:szCs w:val="28"/>
        </w:rPr>
        <w:t xml:space="preserve"> ülésére a Progádor Kft-től átvett 3 dolgozó ki nem vett </w:t>
      </w:r>
      <w:r>
        <w:rPr>
          <w:b/>
          <w:sz w:val="28"/>
          <w:szCs w:val="28"/>
        </w:rPr>
        <w:t>szabadsága tárgyában</w:t>
      </w:r>
    </w:p>
    <w:p w:rsidR="00651BA0" w:rsidRDefault="00651BA0" w:rsidP="00651BA0">
      <w:pPr>
        <w:rPr>
          <w:b/>
          <w:sz w:val="28"/>
          <w:szCs w:val="28"/>
        </w:rPr>
      </w:pPr>
    </w:p>
    <w:p w:rsidR="00651BA0" w:rsidRDefault="00651BA0" w:rsidP="00651BA0">
      <w:pPr>
        <w:rPr>
          <w:b/>
          <w:sz w:val="28"/>
          <w:szCs w:val="28"/>
        </w:rPr>
      </w:pPr>
    </w:p>
    <w:p w:rsidR="00651BA0" w:rsidRDefault="00651BA0" w:rsidP="00316772">
      <w:pPr>
        <w:jc w:val="both"/>
        <w:rPr>
          <w:sz w:val="24"/>
          <w:szCs w:val="24"/>
        </w:rPr>
      </w:pPr>
      <w:r>
        <w:rPr>
          <w:sz w:val="24"/>
          <w:szCs w:val="24"/>
        </w:rPr>
        <w:t>2019. október 2-án megtartott testületi ülésen döntött a képviselő testület a 323/2019. (X.2.) KT határozatával arról, hogy az október 1-jén a Progádor Kft-től átvett három dolgozó ki nem vett szabadságának összegét tagi kölcsönként adja át a Kft-nek, hogy ki tudja fizetni a volt dolgozóinak a ki nem vett szabadságait. Ez az összeg a Progádor Kft kimutatása szerint 576.280 forint.</w:t>
      </w:r>
    </w:p>
    <w:p w:rsidR="00651BA0" w:rsidRDefault="00651BA0" w:rsidP="00651BA0">
      <w:pPr>
        <w:rPr>
          <w:sz w:val="24"/>
          <w:szCs w:val="24"/>
        </w:rPr>
      </w:pPr>
      <w:r>
        <w:rPr>
          <w:sz w:val="24"/>
          <w:szCs w:val="24"/>
        </w:rPr>
        <w:t>Az eddig kifizetett tagi kölcsönök nyilvántartása a következő képet mutatja.</w:t>
      </w:r>
    </w:p>
    <w:p w:rsidR="00651BA0" w:rsidRDefault="00651BA0" w:rsidP="00651BA0">
      <w:pPr>
        <w:rPr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1867"/>
        <w:gridCol w:w="1797"/>
        <w:gridCol w:w="1799"/>
        <w:gridCol w:w="1798"/>
        <w:gridCol w:w="1801"/>
      </w:tblGrid>
      <w:tr w:rsidR="00651BA0" w:rsidTr="005D402D">
        <w:tc>
          <w:tcPr>
            <w:tcW w:w="1812" w:type="dxa"/>
          </w:tcPr>
          <w:p w:rsidR="00651BA0" w:rsidRPr="0081043C" w:rsidRDefault="00651BA0" w:rsidP="005D402D">
            <w:pPr>
              <w:rPr>
                <w:b/>
                <w:sz w:val="24"/>
                <w:szCs w:val="24"/>
              </w:rPr>
            </w:pPr>
            <w:r w:rsidRPr="0081043C">
              <w:rPr>
                <w:b/>
                <w:sz w:val="24"/>
                <w:szCs w:val="24"/>
              </w:rPr>
              <w:t>Megnevezés</w:t>
            </w:r>
          </w:p>
        </w:tc>
        <w:tc>
          <w:tcPr>
            <w:tcW w:w="1812" w:type="dxa"/>
          </w:tcPr>
          <w:p w:rsidR="00651BA0" w:rsidRPr="0081043C" w:rsidRDefault="00651BA0" w:rsidP="005D402D">
            <w:pPr>
              <w:rPr>
                <w:b/>
                <w:sz w:val="24"/>
                <w:szCs w:val="24"/>
              </w:rPr>
            </w:pPr>
            <w:r w:rsidRPr="0081043C">
              <w:rPr>
                <w:b/>
                <w:sz w:val="24"/>
                <w:szCs w:val="24"/>
              </w:rPr>
              <w:t>Tagi kölcsön</w:t>
            </w:r>
          </w:p>
        </w:tc>
        <w:tc>
          <w:tcPr>
            <w:tcW w:w="1812" w:type="dxa"/>
          </w:tcPr>
          <w:p w:rsidR="00651BA0" w:rsidRPr="0081043C" w:rsidRDefault="00651BA0" w:rsidP="005D402D">
            <w:pPr>
              <w:rPr>
                <w:b/>
                <w:sz w:val="24"/>
                <w:szCs w:val="24"/>
              </w:rPr>
            </w:pPr>
            <w:r w:rsidRPr="0081043C">
              <w:rPr>
                <w:b/>
                <w:sz w:val="24"/>
                <w:szCs w:val="24"/>
              </w:rPr>
              <w:t>Törlesztett összeg</w:t>
            </w:r>
          </w:p>
        </w:tc>
        <w:tc>
          <w:tcPr>
            <w:tcW w:w="1813" w:type="dxa"/>
          </w:tcPr>
          <w:p w:rsidR="00651BA0" w:rsidRPr="0081043C" w:rsidRDefault="00651BA0" w:rsidP="005D402D">
            <w:pPr>
              <w:rPr>
                <w:b/>
                <w:sz w:val="24"/>
                <w:szCs w:val="24"/>
              </w:rPr>
            </w:pPr>
            <w:r w:rsidRPr="0081043C">
              <w:rPr>
                <w:b/>
                <w:sz w:val="24"/>
                <w:szCs w:val="24"/>
              </w:rPr>
              <w:t>Fennálló tartozás</w:t>
            </w:r>
          </w:p>
        </w:tc>
        <w:tc>
          <w:tcPr>
            <w:tcW w:w="1813" w:type="dxa"/>
          </w:tcPr>
          <w:p w:rsidR="00651BA0" w:rsidRPr="0081043C" w:rsidRDefault="00651BA0" w:rsidP="005D402D">
            <w:pPr>
              <w:rPr>
                <w:b/>
                <w:sz w:val="24"/>
                <w:szCs w:val="24"/>
              </w:rPr>
            </w:pPr>
            <w:r w:rsidRPr="0081043C">
              <w:rPr>
                <w:b/>
                <w:sz w:val="24"/>
                <w:szCs w:val="24"/>
              </w:rPr>
              <w:t>Törlesztés ütemezése</w:t>
            </w:r>
          </w:p>
        </w:tc>
      </w:tr>
      <w:tr w:rsidR="00651BA0" w:rsidTr="005D402D">
        <w:tc>
          <w:tcPr>
            <w:tcW w:w="1812" w:type="dxa"/>
          </w:tcPr>
          <w:p w:rsidR="00651BA0" w:rsidRDefault="00651BA0" w:rsidP="005D40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218/2018.(IX.25) KT. határozat</w:t>
            </w:r>
          </w:p>
        </w:tc>
        <w:tc>
          <w:tcPr>
            <w:tcW w:w="1812" w:type="dxa"/>
          </w:tcPr>
          <w:p w:rsidR="00651BA0" w:rsidRDefault="00651BA0" w:rsidP="005D40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2.000.000 forint</w:t>
            </w:r>
          </w:p>
        </w:tc>
        <w:tc>
          <w:tcPr>
            <w:tcW w:w="1812" w:type="dxa"/>
          </w:tcPr>
          <w:p w:rsidR="00651BA0" w:rsidRDefault="00651BA0" w:rsidP="005D40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1.200.000 forint</w:t>
            </w:r>
          </w:p>
        </w:tc>
        <w:tc>
          <w:tcPr>
            <w:tcW w:w="1813" w:type="dxa"/>
          </w:tcPr>
          <w:p w:rsidR="00651BA0" w:rsidRDefault="00651BA0" w:rsidP="005D40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800.000 forint</w:t>
            </w:r>
          </w:p>
        </w:tc>
        <w:tc>
          <w:tcPr>
            <w:tcW w:w="1813" w:type="dxa"/>
          </w:tcPr>
          <w:p w:rsidR="00651BA0" w:rsidRDefault="00651BA0" w:rsidP="005D40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2019.01.01 – 2019.10.01 200.000 Ft/hó</w:t>
            </w:r>
          </w:p>
        </w:tc>
      </w:tr>
      <w:tr w:rsidR="00651BA0" w:rsidTr="005D402D">
        <w:tc>
          <w:tcPr>
            <w:tcW w:w="1812" w:type="dxa"/>
          </w:tcPr>
          <w:p w:rsidR="00651BA0" w:rsidRDefault="00651BA0" w:rsidP="005D40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202/2019.(VII.3.) KT. határozat</w:t>
            </w:r>
          </w:p>
        </w:tc>
        <w:tc>
          <w:tcPr>
            <w:tcW w:w="1812" w:type="dxa"/>
          </w:tcPr>
          <w:p w:rsidR="00651BA0" w:rsidRDefault="00651BA0" w:rsidP="005D40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2.500.000 forint</w:t>
            </w:r>
          </w:p>
        </w:tc>
        <w:tc>
          <w:tcPr>
            <w:tcW w:w="1812" w:type="dxa"/>
          </w:tcPr>
          <w:p w:rsidR="00651BA0" w:rsidRDefault="00651BA0" w:rsidP="005D40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 forint</w:t>
            </w:r>
          </w:p>
        </w:tc>
        <w:tc>
          <w:tcPr>
            <w:tcW w:w="1813" w:type="dxa"/>
          </w:tcPr>
          <w:p w:rsidR="00651BA0" w:rsidRDefault="00651BA0" w:rsidP="005D40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2.500.000 forint</w:t>
            </w:r>
          </w:p>
        </w:tc>
        <w:tc>
          <w:tcPr>
            <w:tcW w:w="1813" w:type="dxa"/>
          </w:tcPr>
          <w:p w:rsidR="00651BA0" w:rsidRDefault="00651BA0" w:rsidP="005D40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2019. 11.01 –től 200.000 Ft/hó</w:t>
            </w:r>
          </w:p>
        </w:tc>
      </w:tr>
    </w:tbl>
    <w:p w:rsidR="00651BA0" w:rsidRDefault="00651BA0" w:rsidP="00651BA0">
      <w:pPr>
        <w:rPr>
          <w:sz w:val="24"/>
          <w:szCs w:val="24"/>
        </w:rPr>
      </w:pPr>
    </w:p>
    <w:p w:rsidR="00651BA0" w:rsidRDefault="00651BA0" w:rsidP="00651BA0">
      <w:pPr>
        <w:rPr>
          <w:sz w:val="24"/>
          <w:szCs w:val="24"/>
        </w:rPr>
      </w:pPr>
      <w:r>
        <w:rPr>
          <w:sz w:val="24"/>
          <w:szCs w:val="24"/>
        </w:rPr>
        <w:t>Kérem a tisztelt Képviselő-testületet az előterjesztés megvitatására és elfogadására.</w:t>
      </w:r>
    </w:p>
    <w:p w:rsidR="00651BA0" w:rsidRDefault="00651BA0" w:rsidP="00651BA0">
      <w:pPr>
        <w:rPr>
          <w:sz w:val="24"/>
          <w:szCs w:val="24"/>
        </w:rPr>
      </w:pPr>
    </w:p>
    <w:p w:rsidR="00651BA0" w:rsidRPr="00804131" w:rsidRDefault="00651BA0" w:rsidP="00316772">
      <w:pPr>
        <w:spacing w:after="0" w:line="240" w:lineRule="auto"/>
        <w:rPr>
          <w:b/>
          <w:sz w:val="28"/>
          <w:szCs w:val="28"/>
          <w:u w:val="single"/>
        </w:rPr>
      </w:pPr>
      <w:r w:rsidRPr="00804131">
        <w:rPr>
          <w:b/>
          <w:sz w:val="28"/>
          <w:szCs w:val="28"/>
          <w:u w:val="single"/>
        </w:rPr>
        <w:t>Határozati javaslat:</w:t>
      </w:r>
    </w:p>
    <w:p w:rsidR="00651BA0" w:rsidRDefault="00651BA0" w:rsidP="0031677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Gádoros Nagyközség Önkormányzata az 576.280 forintot tagi kölcsönként átadja a Progádor Kft-nek, melyet az előző tagi kölcsönök visszafizetése után fizet meg az Önkormányzatnak.</w:t>
      </w:r>
    </w:p>
    <w:p w:rsidR="00651BA0" w:rsidRDefault="00651BA0" w:rsidP="00316772">
      <w:pPr>
        <w:spacing w:after="0" w:line="240" w:lineRule="auto"/>
        <w:rPr>
          <w:sz w:val="24"/>
          <w:szCs w:val="24"/>
        </w:rPr>
      </w:pPr>
    </w:p>
    <w:p w:rsidR="00651BA0" w:rsidRDefault="00651BA0" w:rsidP="00316772">
      <w:pPr>
        <w:spacing w:after="0" w:line="240" w:lineRule="auto"/>
        <w:rPr>
          <w:sz w:val="24"/>
          <w:szCs w:val="24"/>
        </w:rPr>
      </w:pPr>
      <w:r w:rsidRPr="00804131">
        <w:rPr>
          <w:b/>
          <w:sz w:val="28"/>
          <w:szCs w:val="28"/>
        </w:rPr>
        <w:t>Felelős:</w:t>
      </w:r>
      <w:r>
        <w:rPr>
          <w:sz w:val="24"/>
          <w:szCs w:val="24"/>
        </w:rPr>
        <w:t xml:space="preserve"> Dr. Szilágyi Tibor polgármester</w:t>
      </w:r>
    </w:p>
    <w:p w:rsidR="00651BA0" w:rsidRPr="007108AA" w:rsidRDefault="00651BA0" w:rsidP="00316772">
      <w:pPr>
        <w:spacing w:after="0" w:line="240" w:lineRule="auto"/>
        <w:rPr>
          <w:sz w:val="24"/>
          <w:szCs w:val="24"/>
        </w:rPr>
      </w:pPr>
      <w:r w:rsidRPr="00804131">
        <w:rPr>
          <w:b/>
          <w:sz w:val="28"/>
          <w:szCs w:val="28"/>
        </w:rPr>
        <w:t>Határidő:</w:t>
      </w:r>
      <w:r>
        <w:rPr>
          <w:sz w:val="24"/>
          <w:szCs w:val="24"/>
        </w:rPr>
        <w:t xml:space="preserve"> azonnal </w:t>
      </w:r>
    </w:p>
    <w:p w:rsidR="00802FCE" w:rsidRDefault="00802FCE" w:rsidP="00802FCE">
      <w:pPr>
        <w:spacing w:after="0" w:line="240" w:lineRule="auto"/>
        <w:jc w:val="both"/>
        <w:rPr>
          <w:sz w:val="24"/>
          <w:szCs w:val="24"/>
        </w:rPr>
      </w:pPr>
    </w:p>
    <w:p w:rsidR="00316772" w:rsidRDefault="00316772" w:rsidP="00802FCE">
      <w:pPr>
        <w:spacing w:after="0" w:line="240" w:lineRule="auto"/>
        <w:jc w:val="both"/>
        <w:rPr>
          <w:sz w:val="24"/>
          <w:szCs w:val="24"/>
        </w:rPr>
      </w:pPr>
    </w:p>
    <w:p w:rsidR="00802FCE" w:rsidRDefault="00802FCE" w:rsidP="00802FCE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Gádoros, 2019. november 6.</w:t>
      </w:r>
    </w:p>
    <w:p w:rsidR="00802FCE" w:rsidRDefault="00802FCE" w:rsidP="00802FCE">
      <w:pPr>
        <w:spacing w:after="0" w:line="240" w:lineRule="auto"/>
        <w:jc w:val="both"/>
        <w:rPr>
          <w:sz w:val="24"/>
          <w:szCs w:val="24"/>
        </w:rPr>
      </w:pPr>
    </w:p>
    <w:p w:rsidR="00802FCE" w:rsidRDefault="00802FCE" w:rsidP="00802FCE">
      <w:pPr>
        <w:spacing w:after="0" w:line="240" w:lineRule="auto"/>
        <w:jc w:val="both"/>
        <w:rPr>
          <w:sz w:val="24"/>
          <w:szCs w:val="24"/>
        </w:rPr>
      </w:pPr>
    </w:p>
    <w:p w:rsidR="00802FCE" w:rsidRDefault="00802FCE" w:rsidP="00802FCE">
      <w:pPr>
        <w:tabs>
          <w:tab w:val="center" w:pos="6804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Dr. Szilágyi Tibor</w:t>
      </w:r>
    </w:p>
    <w:p w:rsidR="00802FCE" w:rsidRPr="007108AA" w:rsidRDefault="00802FCE" w:rsidP="00802FCE">
      <w:pPr>
        <w:tabs>
          <w:tab w:val="center" w:pos="6804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polgármester</w:t>
      </w:r>
    </w:p>
    <w:sectPr w:rsidR="00802FCE" w:rsidRPr="007108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B2A"/>
    <w:rsid w:val="00086EB2"/>
    <w:rsid w:val="000E173C"/>
    <w:rsid w:val="00316772"/>
    <w:rsid w:val="003263BD"/>
    <w:rsid w:val="003A7D29"/>
    <w:rsid w:val="00494489"/>
    <w:rsid w:val="004C7D78"/>
    <w:rsid w:val="00651BA0"/>
    <w:rsid w:val="00654EC8"/>
    <w:rsid w:val="007108AA"/>
    <w:rsid w:val="007D29FA"/>
    <w:rsid w:val="00802FCE"/>
    <w:rsid w:val="00804131"/>
    <w:rsid w:val="00865439"/>
    <w:rsid w:val="008D2B2A"/>
    <w:rsid w:val="009A4A7E"/>
    <w:rsid w:val="00B11FE5"/>
    <w:rsid w:val="00DF65EE"/>
    <w:rsid w:val="00F310FA"/>
    <w:rsid w:val="00F70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3A13A"/>
  <w15:chartTrackingRefBased/>
  <w15:docId w15:val="{E3BBE7E4-9C38-4C02-B92D-A61F3C784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3263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281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</dc:creator>
  <cp:keywords/>
  <dc:description/>
  <cp:lastModifiedBy>Németh Lászlóné</cp:lastModifiedBy>
  <cp:revision>17</cp:revision>
  <cp:lastPrinted>2019-11-07T08:27:00Z</cp:lastPrinted>
  <dcterms:created xsi:type="dcterms:W3CDTF">2019-10-24T08:53:00Z</dcterms:created>
  <dcterms:modified xsi:type="dcterms:W3CDTF">2019-11-14T09:21:00Z</dcterms:modified>
</cp:coreProperties>
</file>